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BAA74" w14:textId="69C43DCA" w:rsidR="00124E13" w:rsidRDefault="001849FF" w:rsidP="002B3D21">
      <w:pPr>
        <w:bidi w:val="0"/>
        <w:ind w:firstLine="0"/>
        <w:rPr>
          <w:noProof/>
          <w:lang w:bidi="fa-IR"/>
        </w:rPr>
      </w:pPr>
      <w:r w:rsidRPr="001849F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FF9DF" wp14:editId="446A2A7F">
                <wp:simplePos x="0" y="0"/>
                <wp:positionH relativeFrom="page">
                  <wp:posOffset>-1675517</wp:posOffset>
                </wp:positionH>
                <wp:positionV relativeFrom="paragraph">
                  <wp:posOffset>1556910</wp:posOffset>
                </wp:positionV>
                <wp:extent cx="4983480" cy="431800"/>
                <wp:effectExtent l="0" t="0" r="762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3480" cy="43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7D02CF" w14:textId="77777777" w:rsidR="001849FF" w:rsidRPr="0034788E" w:rsidRDefault="00E520E6" w:rsidP="001849FF">
                            <w:pPr>
                              <w:spacing w:after="0" w:line="259" w:lineRule="auto"/>
                              <w:ind w:left="1042" w:right="2541" w:firstLine="0"/>
                              <w:jc w:val="center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hyperlink r:id="rId5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Faculty of New Sciences and Technologie</w:t>
                              </w:r>
                            </w:hyperlink>
                            <w:hyperlink r:id="rId6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s</w:t>
                              </w:r>
                            </w:hyperlink>
                            <w:hyperlink r:id="rId7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,</w:t>
                              </w:r>
                            </w:hyperlink>
                            <w:hyperlink r:id="rId8">
                              <w:r w:rsidR="001849FF" w:rsidRPr="0034788E">
                                <w:rPr>
                                  <w:color w:val="00206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hyperlink>
                            <w:r w:rsidR="001849FF" w:rsidRPr="0034788E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University of Tehran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1FF9D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31.95pt;margin-top:122.6pt;width:392.4pt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" fillcolor="white [3201]" stroked="f" strokeweight=".5pt">
                <v:textbox>
                  <w:txbxContent>
                    <w:p w14:paraId="0F7D02CF" w14:textId="77777777" w:rsidR="001849FF" w:rsidRPr="0034788E" w:rsidRDefault="00E520E6" w:rsidP="001849FF">
                      <w:pPr>
                        <w:spacing w:after="0" w:line="259" w:lineRule="auto"/>
                        <w:ind w:left="1042" w:right="2541" w:firstLine="0"/>
                        <w:jc w:val="center"/>
                        <w:rPr>
                          <w:color w:val="002060"/>
                          <w:sz w:val="20"/>
                          <w:szCs w:val="20"/>
                        </w:rPr>
                      </w:pPr>
                      <w:hyperlink r:id="rId9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Faculty of New Sciences and Technologie</w:t>
                        </w:r>
                      </w:hyperlink>
                      <w:hyperlink r:id="rId10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s</w:t>
                        </w:r>
                      </w:hyperlink>
                      <w:hyperlink r:id="rId11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,</w:t>
                        </w:r>
                      </w:hyperlink>
                      <w:hyperlink r:id="rId12">
                        <w:r w:rsidR="001849FF" w:rsidRPr="0034788E">
                          <w:rPr>
                            <w:color w:val="002060"/>
                            <w:sz w:val="20"/>
                            <w:szCs w:val="20"/>
                          </w:rPr>
                          <w:t xml:space="preserve"> </w:t>
                        </w:r>
                      </w:hyperlink>
                      <w:r w:rsidR="001849FF" w:rsidRPr="0034788E">
                        <w:rPr>
                          <w:b/>
                          <w:color w:val="002060"/>
                          <w:sz w:val="20"/>
                          <w:szCs w:val="20"/>
                        </w:rPr>
                        <w:t>University of Tehran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849FF">
        <w:rPr>
          <w:noProof/>
        </w:rPr>
        <w:drawing>
          <wp:anchor distT="0" distB="0" distL="114300" distR="114300" simplePos="0" relativeHeight="251660288" behindDoc="0" locked="0" layoutInCell="1" allowOverlap="1" wp14:anchorId="312448A8" wp14:editId="462ECF97">
            <wp:simplePos x="0" y="0"/>
            <wp:positionH relativeFrom="margin">
              <wp:posOffset>212311</wp:posOffset>
            </wp:positionH>
            <wp:positionV relativeFrom="paragraph">
              <wp:posOffset>350823</wp:posOffset>
            </wp:positionV>
            <wp:extent cx="1182370" cy="1182370"/>
            <wp:effectExtent l="0" t="0" r="0" b="0"/>
            <wp:wrapNone/>
            <wp:docPr id="135" name="Picture 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Picture 13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49FF">
        <w:rPr>
          <w:noProof/>
        </w:rPr>
        <w:drawing>
          <wp:anchor distT="0" distB="0" distL="114300" distR="114300" simplePos="0" relativeHeight="251659264" behindDoc="0" locked="0" layoutInCell="1" allowOverlap="0" wp14:anchorId="7764683D" wp14:editId="114D1133">
            <wp:simplePos x="0" y="0"/>
            <wp:positionH relativeFrom="margin">
              <wp:posOffset>5309235</wp:posOffset>
            </wp:positionH>
            <wp:positionV relativeFrom="paragraph">
              <wp:posOffset>238760</wp:posOffset>
            </wp:positionV>
            <wp:extent cx="1429385" cy="1598930"/>
            <wp:effectExtent l="0" t="0" r="0" b="1270"/>
            <wp:wrapSquare wrapText="bothSides"/>
            <wp:docPr id="137" name="Picture 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/>
                    <pic:cNvPicPr/>
                  </pic:nvPicPr>
                  <pic:blipFill rotWithShape="1">
                    <a:blip r:embed="rId14"/>
                    <a:srcRect l="14060" t="11119" r="12418"/>
                    <a:stretch/>
                  </pic:blipFill>
                  <pic:spPr bwMode="auto">
                    <a:xfrm>
                      <a:off x="0" y="0"/>
                      <a:ext cx="1429385" cy="1598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X="704" w:tblpY="1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1"/>
        <w:gridCol w:w="4615"/>
      </w:tblGrid>
      <w:tr w:rsidR="00C826CF" w14:paraId="18BF8392" w14:textId="77777777" w:rsidTr="001849FF">
        <w:trPr>
          <w:trHeight w:val="1380"/>
        </w:trPr>
        <w:tc>
          <w:tcPr>
            <w:tcW w:w="4611" w:type="dxa"/>
          </w:tcPr>
          <w:p w14:paraId="0CD70EB1" w14:textId="7D4A1825" w:rsidR="00C826CF" w:rsidRDefault="00C826CF" w:rsidP="001849FF">
            <w:pPr>
              <w:bidi w:val="0"/>
              <w:ind w:firstLine="0"/>
              <w:jc w:val="center"/>
            </w:pPr>
          </w:p>
        </w:tc>
        <w:tc>
          <w:tcPr>
            <w:tcW w:w="4615" w:type="dxa"/>
          </w:tcPr>
          <w:p w14:paraId="35924294" w14:textId="4F505BE8" w:rsidR="00C826CF" w:rsidRPr="001849FF" w:rsidRDefault="001849FF" w:rsidP="001849FF">
            <w:pPr>
              <w:bidi w:val="0"/>
              <w:ind w:firstLine="0"/>
            </w:pPr>
            <w:r w:rsidRPr="001849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015A7086" wp14:editId="51014F1F">
                      <wp:simplePos x="0" y="0"/>
                      <wp:positionH relativeFrom="margin">
                        <wp:posOffset>-4174242</wp:posOffset>
                      </wp:positionH>
                      <wp:positionV relativeFrom="paragraph">
                        <wp:posOffset>326611</wp:posOffset>
                      </wp:positionV>
                      <wp:extent cx="7738110" cy="466090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38110" cy="466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E16989" w14:textId="77777777" w:rsidR="001849FF" w:rsidRPr="00744A08" w:rsidRDefault="001849FF" w:rsidP="001849FF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sz w:val="52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 xml:space="preserve">              </w:t>
                                  </w:r>
                                  <w:r w:rsidRPr="00744A08"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>"In the name of God"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5A7086" id="Text Box 3" o:spid="_x0000_s1027" type="#_x0000_t202" style="position:absolute;left:0;text-align:left;margin-left:-328.7pt;margin-top:25.7pt;width:609.3pt;height:36.7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" fillcolor="white [3201]" stroked="f" strokeweight=".5pt">
                      <v:textbox>
                        <w:txbxContent>
                          <w:p w14:paraId="49E16989" w14:textId="77777777" w:rsidR="001849FF" w:rsidRPr="00744A08" w:rsidRDefault="001849FF" w:rsidP="001849FF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52"/>
                                <w:szCs w:val="4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 xml:space="preserve">              </w:t>
                            </w:r>
                            <w:r w:rsidRPr="00744A08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>"In the name of God"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827"/>
      </w:tblGrid>
      <w:tr w:rsidR="00C826CF" w14:paraId="270540E7" w14:textId="77777777" w:rsidTr="003D3945">
        <w:trPr>
          <w:trHeight w:val="473"/>
        </w:trPr>
        <w:tc>
          <w:tcPr>
            <w:tcW w:w="8827" w:type="dxa"/>
          </w:tcPr>
          <w:p w14:paraId="062726B9" w14:textId="3FBE2F89" w:rsidR="00C826CF" w:rsidRDefault="001849FF" w:rsidP="00CB28C4">
            <w:pPr>
              <w:bidi w:val="0"/>
              <w:ind w:firstLine="0"/>
              <w:jc w:val="center"/>
              <w:rPr>
                <w:noProof/>
                <w:rtl/>
                <w:lang w:bidi="fa-IR"/>
              </w:rPr>
            </w:pPr>
            <w:r>
              <w:rPr>
                <w:sz w:val="32"/>
              </w:rPr>
              <w:t>Instrument Safety Data Sheet</w:t>
            </w:r>
            <w:r>
              <w:rPr>
                <w:rFonts w:ascii="B Nazanin" w:eastAsia="B Nazanin" w:hAnsi="B Nazanin"/>
                <w:sz w:val="28"/>
              </w:rPr>
              <w:t xml:space="preserve"> </w:t>
            </w:r>
          </w:p>
        </w:tc>
      </w:tr>
      <w:tr w:rsidR="00C826CF" w14:paraId="49A82833" w14:textId="77777777" w:rsidTr="003D3945">
        <w:trPr>
          <w:trHeight w:val="409"/>
        </w:trPr>
        <w:tc>
          <w:tcPr>
            <w:tcW w:w="8827" w:type="dxa"/>
          </w:tcPr>
          <w:p w14:paraId="0F97B284" w14:textId="152A5D22" w:rsidR="00C826CF" w:rsidRDefault="00C826CF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Product name:</w:t>
            </w:r>
            <w:r w:rsidR="002B3D21"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 xml:space="preserve"> </w:t>
            </w:r>
            <w:r w:rsidR="00E520E6">
              <w:rPr>
                <w:rFonts w:cs="Times New Roman"/>
                <w:noProof/>
                <w:sz w:val="32"/>
                <w:szCs w:val="36"/>
                <w:lang w:bidi="fa-IR"/>
              </w:rPr>
              <w:t>Methylbenzenethiol</w:t>
            </w:r>
          </w:p>
        </w:tc>
      </w:tr>
      <w:tr w:rsidR="003D3945" w14:paraId="51BB7432" w14:textId="77777777" w:rsidTr="003D3945">
        <w:tc>
          <w:tcPr>
            <w:tcW w:w="8827" w:type="dxa"/>
          </w:tcPr>
          <w:p w14:paraId="531B19D9" w14:textId="75A7E76A" w:rsidR="003D3945" w:rsidRDefault="003D3945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t>Creation Date</w:t>
            </w:r>
            <w:r w:rsidR="007570A1">
              <w:t>:</w:t>
            </w:r>
            <w:r>
              <w:t xml:space="preserve"> </w:t>
            </w:r>
            <w:r w:rsidR="00E520E6">
              <w:t xml:space="preserve">22 April 2021    </w:t>
            </w:r>
          </w:p>
        </w:tc>
      </w:tr>
    </w:tbl>
    <w:p w14:paraId="1F657E41" w14:textId="77777777" w:rsidR="00270569" w:rsidRDefault="00270569" w:rsidP="002B3D21">
      <w:pPr>
        <w:ind w:firstLine="0"/>
        <w:rPr>
          <w:noProof/>
          <w:rtl/>
          <w:lang w:bidi="fa-IR"/>
        </w:rPr>
      </w:pPr>
    </w:p>
    <w:tbl>
      <w:tblPr>
        <w:tblStyle w:val="TableGrid"/>
        <w:tblpPr w:leftFromText="180" w:rightFromText="180" w:vertAnchor="text" w:horzAnchor="margin" w:tblpX="704" w:tblpY="-89"/>
        <w:tblW w:w="8926" w:type="dxa"/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8926"/>
      </w:tblGrid>
      <w:tr w:rsidR="003D3945" w14:paraId="5F0F0F61" w14:textId="77777777" w:rsidTr="00CB28C4">
        <w:tc>
          <w:tcPr>
            <w:tcW w:w="8926" w:type="dxa"/>
            <w:shd w:val="clear" w:color="auto" w:fill="DBDBDB" w:themeFill="accent3" w:themeFillTint="66"/>
          </w:tcPr>
          <w:p w14:paraId="13A94029" w14:textId="77777777" w:rsidR="003D3945" w:rsidRDefault="003D3945" w:rsidP="003D3945">
            <w:pPr>
              <w:pStyle w:val="ListParagraph"/>
              <w:tabs>
                <w:tab w:val="left" w:pos="1665"/>
              </w:tabs>
              <w:bidi w:val="0"/>
              <w:ind w:hanging="1111"/>
              <w:jc w:val="center"/>
            </w:pPr>
            <w:r w:rsidRPr="00CB28C4">
              <w:t>Identification</w:t>
            </w:r>
          </w:p>
        </w:tc>
      </w:tr>
    </w:tbl>
    <w:p w14:paraId="09F3179C" w14:textId="77777777" w:rsidR="00E520E6" w:rsidRPr="00E520E6" w:rsidRDefault="00E520E6" w:rsidP="00E520E6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E520E6">
        <w:rPr>
          <w:rFonts w:eastAsia="Calibri"/>
        </w:rPr>
        <w:t xml:space="preserve">Trade </w:t>
      </w:r>
      <w:proofErr w:type="gramStart"/>
      <w:r w:rsidRPr="00E520E6">
        <w:rPr>
          <w:rFonts w:eastAsia="Calibri"/>
        </w:rPr>
        <w:t>name :</w:t>
      </w:r>
      <w:proofErr w:type="gramEnd"/>
      <w:r w:rsidRPr="00E520E6">
        <w:rPr>
          <w:rFonts w:eastAsia="Calibri"/>
        </w:rPr>
        <w:t xml:space="preserve"> 4-Methylbenzenethiol</w:t>
      </w:r>
    </w:p>
    <w:p w14:paraId="4DDD797D" w14:textId="77777777" w:rsidR="00E520E6" w:rsidRPr="00E520E6" w:rsidRDefault="00E520E6" w:rsidP="00E520E6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proofErr w:type="gramStart"/>
      <w:r w:rsidRPr="00E520E6">
        <w:rPr>
          <w:rFonts w:eastAsia="Calibri"/>
        </w:rPr>
        <w:t>Synonyms :</w:t>
      </w:r>
      <w:proofErr w:type="gramEnd"/>
      <w:r w:rsidRPr="00E520E6">
        <w:rPr>
          <w:rFonts w:eastAsia="Calibri"/>
        </w:rPr>
        <w:t xml:space="preserve"> 4-Mercaptotoluene / 4-Methylthiophenol / p-Tolyl mercaptan / p-</w:t>
      </w:r>
      <w:proofErr w:type="spellStart"/>
      <w:r w:rsidRPr="00E520E6">
        <w:rPr>
          <w:rFonts w:eastAsia="Calibri"/>
        </w:rPr>
        <w:t>Thiocresol</w:t>
      </w:r>
      <w:proofErr w:type="spellEnd"/>
    </w:p>
    <w:p w14:paraId="448A84A1" w14:textId="77777777" w:rsidR="00E520E6" w:rsidRPr="00E520E6" w:rsidRDefault="00E520E6" w:rsidP="00E520E6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E520E6">
        <w:rPr>
          <w:rFonts w:eastAsia="Calibri"/>
        </w:rPr>
        <w:t xml:space="preserve">Recommended Use: </w:t>
      </w:r>
      <w:proofErr w:type="spellStart"/>
      <w:proofErr w:type="gramStart"/>
      <w:r w:rsidRPr="00E520E6">
        <w:rPr>
          <w:rFonts w:eastAsia="Calibri"/>
        </w:rPr>
        <w:t>Industrial;For</w:t>
      </w:r>
      <w:proofErr w:type="spellEnd"/>
      <w:proofErr w:type="gramEnd"/>
      <w:r w:rsidRPr="00E520E6">
        <w:rPr>
          <w:rFonts w:eastAsia="Calibri"/>
        </w:rPr>
        <w:t xml:space="preserve"> professional use only</w:t>
      </w:r>
    </w:p>
    <w:tbl>
      <w:tblPr>
        <w:tblStyle w:val="TableGrid"/>
        <w:tblW w:w="8930" w:type="dxa"/>
        <w:tblInd w:w="704" w:type="dxa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8930"/>
      </w:tblGrid>
      <w:tr w:rsidR="00A257C9" w14:paraId="63BD66DB" w14:textId="77777777" w:rsidTr="00CB28C4">
        <w:tc>
          <w:tcPr>
            <w:tcW w:w="8930" w:type="dxa"/>
            <w:shd w:val="clear" w:color="auto" w:fill="FFE599" w:themeFill="accent4" w:themeFillTint="66"/>
          </w:tcPr>
          <w:p w14:paraId="33DDEC42" w14:textId="4501D7B9" w:rsidR="00A257C9" w:rsidRDefault="00B77707" w:rsidP="00A257C9">
            <w:pPr>
              <w:tabs>
                <w:tab w:val="left" w:pos="1665"/>
              </w:tabs>
              <w:bidi w:val="0"/>
              <w:ind w:firstLine="0"/>
              <w:jc w:val="center"/>
            </w:pPr>
            <w:r w:rsidRPr="00B77707">
              <w:t>What are the hazards?</w:t>
            </w:r>
          </w:p>
        </w:tc>
      </w:tr>
    </w:tbl>
    <w:p w14:paraId="54A5ABA0" w14:textId="77777777" w:rsidR="00E520E6" w:rsidRPr="00E520E6" w:rsidRDefault="00E520E6" w:rsidP="00E520E6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E520E6">
        <w:rPr>
          <w:rFonts w:eastAsia="Calibri"/>
        </w:rPr>
        <w:t>Causes serious eye irritation</w:t>
      </w:r>
    </w:p>
    <w:p w14:paraId="72B5FBCE" w14:textId="77777777" w:rsidR="00E520E6" w:rsidRPr="00E520E6" w:rsidRDefault="00E520E6" w:rsidP="00E520E6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E520E6">
        <w:rPr>
          <w:rFonts w:eastAsia="Calibri"/>
        </w:rPr>
        <w:t>IF IN EYES: Rinse cautiously with water for several minutes</w:t>
      </w:r>
      <w:r w:rsidRPr="00E520E6">
        <w:rPr>
          <w:rFonts w:eastAsia="Calibri" w:hint="cs"/>
          <w:rtl/>
        </w:rPr>
        <w:t>.</w:t>
      </w:r>
      <w:r w:rsidRPr="00E520E6">
        <w:rPr>
          <w:rFonts w:eastAsia="Calibri"/>
        </w:rPr>
        <w:t xml:space="preserve"> Remove contact lenses, if present and easy to do. Continue rinsing</w:t>
      </w:r>
    </w:p>
    <w:p w14:paraId="4A89F024" w14:textId="77777777" w:rsidR="00E520E6" w:rsidRPr="00E520E6" w:rsidRDefault="00E520E6" w:rsidP="00E520E6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E520E6">
        <w:rPr>
          <w:rFonts w:eastAsia="Calibri"/>
        </w:rPr>
        <w:t>Do not breathe dusts or mists</w:t>
      </w:r>
    </w:p>
    <w:p w14:paraId="28CE7AE8" w14:textId="77777777" w:rsidR="00E520E6" w:rsidRPr="00E520E6" w:rsidRDefault="00E520E6" w:rsidP="00E520E6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E520E6">
        <w:rPr>
          <w:rFonts w:eastAsia="Calibri"/>
        </w:rPr>
        <w:t>Do not get in eyes, on skin, or on clothing</w:t>
      </w:r>
    </w:p>
    <w:tbl>
      <w:tblPr>
        <w:tblStyle w:val="TableGrid"/>
        <w:tblW w:w="0" w:type="auto"/>
        <w:tblInd w:w="704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8832"/>
      </w:tblGrid>
      <w:tr w:rsidR="00A40FE6" w14:paraId="16C523A7" w14:textId="77777777" w:rsidTr="00CB28C4">
        <w:tc>
          <w:tcPr>
            <w:tcW w:w="8832" w:type="dxa"/>
            <w:shd w:val="clear" w:color="auto" w:fill="BDD6EE" w:themeFill="accent1" w:themeFillTint="66"/>
          </w:tcPr>
          <w:p w14:paraId="0A1D07E9" w14:textId="696B9F1E" w:rsidR="00A40FE6" w:rsidRDefault="00E520E6" w:rsidP="007859E8">
            <w:pPr>
              <w:bidi w:val="0"/>
              <w:jc w:val="center"/>
            </w:pPr>
            <w:r>
              <w:t>First-aid Measures</w:t>
            </w:r>
          </w:p>
        </w:tc>
      </w:tr>
    </w:tbl>
    <w:p w14:paraId="38467FEC" w14:textId="77777777" w:rsidR="00E520E6" w:rsidRPr="00E520E6" w:rsidRDefault="00E520E6" w:rsidP="00E520E6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proofErr w:type="gramStart"/>
      <w:r w:rsidRPr="00E520E6">
        <w:rPr>
          <w:rFonts w:eastAsia="Calibri"/>
        </w:rPr>
        <w:t>Inhalation :</w:t>
      </w:r>
      <w:proofErr w:type="gramEnd"/>
      <w:r w:rsidRPr="00E520E6">
        <w:rPr>
          <w:rFonts w:eastAsia="Calibri"/>
        </w:rPr>
        <w:t xml:space="preserve"> Remove person to fresh air and keep comfortable for breathing. Give oxygen or artificial respiration if necessary. If you feel unwell, seek medical advice</w:t>
      </w:r>
      <w:r w:rsidRPr="00E520E6">
        <w:rPr>
          <w:rFonts w:eastAsia="Calibri" w:hint="cs"/>
          <w:rtl/>
        </w:rPr>
        <w:t>.</w:t>
      </w:r>
    </w:p>
    <w:p w14:paraId="03A660CC" w14:textId="77777777" w:rsidR="00E520E6" w:rsidRPr="00E520E6" w:rsidRDefault="00E520E6" w:rsidP="00E520E6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E520E6">
        <w:rPr>
          <w:rFonts w:eastAsia="Calibri"/>
        </w:rPr>
        <w:t xml:space="preserve">Skin </w:t>
      </w:r>
      <w:proofErr w:type="gramStart"/>
      <w:r w:rsidRPr="00E520E6">
        <w:rPr>
          <w:rFonts w:eastAsia="Calibri"/>
        </w:rPr>
        <w:t>contact :</w:t>
      </w:r>
      <w:proofErr w:type="gramEnd"/>
      <w:r w:rsidRPr="00E520E6">
        <w:rPr>
          <w:rFonts w:eastAsia="Calibri"/>
        </w:rPr>
        <w:t xml:space="preserve"> Take off contaminated clothing. Gently wash with plenty of soap and water. If skin irritation occurs: Get medical advice/attention</w:t>
      </w:r>
      <w:r w:rsidRPr="00E520E6">
        <w:rPr>
          <w:rFonts w:eastAsia="Calibri" w:hint="cs"/>
          <w:rtl/>
        </w:rPr>
        <w:t>.</w:t>
      </w:r>
    </w:p>
    <w:p w14:paraId="20DC2058" w14:textId="77777777" w:rsidR="00E520E6" w:rsidRPr="00E520E6" w:rsidRDefault="00E520E6" w:rsidP="00E520E6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E520E6">
        <w:rPr>
          <w:rFonts w:eastAsia="Calibri"/>
        </w:rPr>
        <w:lastRenderedPageBreak/>
        <w:t xml:space="preserve">Eye </w:t>
      </w:r>
      <w:proofErr w:type="gramStart"/>
      <w:r w:rsidRPr="00E520E6">
        <w:rPr>
          <w:rFonts w:eastAsia="Calibri"/>
        </w:rPr>
        <w:t>contact :</w:t>
      </w:r>
      <w:proofErr w:type="gramEnd"/>
      <w:r w:rsidRPr="00E520E6">
        <w:rPr>
          <w:rFonts w:eastAsia="Calibri"/>
        </w:rPr>
        <w:t xml:space="preserve"> Remove contact lenses, if present and easy to do. Continue rinsing. Rinse cautiously with water for several minutes. If eye irritation persists: Get medical advice/attention</w:t>
      </w:r>
      <w:r w:rsidRPr="00E520E6">
        <w:rPr>
          <w:rFonts w:eastAsia="Calibri" w:hint="cs"/>
          <w:rtl/>
        </w:rPr>
        <w:t>.</w:t>
      </w:r>
    </w:p>
    <w:p w14:paraId="37D18638" w14:textId="77777777" w:rsidR="00E520E6" w:rsidRPr="00E520E6" w:rsidRDefault="00E520E6" w:rsidP="00E520E6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proofErr w:type="gramStart"/>
      <w:r w:rsidRPr="00E520E6">
        <w:rPr>
          <w:rFonts w:eastAsia="Calibri"/>
        </w:rPr>
        <w:t>Ingestion :</w:t>
      </w:r>
      <w:proofErr w:type="gramEnd"/>
      <w:r w:rsidRPr="00E520E6">
        <w:rPr>
          <w:rFonts w:eastAsia="Calibri"/>
        </w:rPr>
        <w:t xml:space="preserve"> Rinse mouth out with water. If you feel unwell, seek medical advice.</w:t>
      </w:r>
    </w:p>
    <w:tbl>
      <w:tblPr>
        <w:tblStyle w:val="TableGrid"/>
        <w:tblW w:w="8988" w:type="dxa"/>
        <w:tblInd w:w="704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8988"/>
      </w:tblGrid>
      <w:tr w:rsidR="00A40FE6" w14:paraId="68FEB688" w14:textId="77777777" w:rsidTr="001849FF">
        <w:trPr>
          <w:trHeight w:val="336"/>
        </w:trPr>
        <w:tc>
          <w:tcPr>
            <w:tcW w:w="8988" w:type="dxa"/>
            <w:shd w:val="clear" w:color="auto" w:fill="F7CAAC" w:themeFill="accent2" w:themeFillTint="66"/>
          </w:tcPr>
          <w:p w14:paraId="4258F012" w14:textId="7735D0A6" w:rsidR="00A40FE6" w:rsidRDefault="00E520E6" w:rsidP="00E6290A">
            <w:pPr>
              <w:bidi w:val="0"/>
              <w:jc w:val="center"/>
            </w:pPr>
            <w:bookmarkStart w:id="0" w:name="_Hlk73463369"/>
            <w:r>
              <w:t>Fire-fighting Measures</w:t>
            </w:r>
          </w:p>
        </w:tc>
      </w:tr>
    </w:tbl>
    <w:bookmarkEnd w:id="0"/>
    <w:p w14:paraId="6AA57AF4" w14:textId="77777777" w:rsidR="00E520E6" w:rsidRPr="00E520E6" w:rsidRDefault="00E520E6" w:rsidP="00E520E6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E520E6">
        <w:rPr>
          <w:rFonts w:eastAsia="Calibri"/>
        </w:rPr>
        <w:t xml:space="preserve">Suitable extinguishing </w:t>
      </w:r>
      <w:proofErr w:type="gramStart"/>
      <w:r w:rsidRPr="00E520E6">
        <w:rPr>
          <w:rFonts w:eastAsia="Calibri"/>
        </w:rPr>
        <w:t>media :</w:t>
      </w:r>
      <w:proofErr w:type="gramEnd"/>
      <w:r w:rsidRPr="00E520E6">
        <w:rPr>
          <w:rFonts w:eastAsia="Calibri"/>
        </w:rPr>
        <w:t xml:space="preserve"> dry chemical powder, alcohol-resistant foam, carbon dioxide (CO2). Water spray</w:t>
      </w:r>
      <w:r w:rsidRPr="00E520E6">
        <w:rPr>
          <w:rFonts w:eastAsia="Calibri" w:hint="cs"/>
          <w:rtl/>
        </w:rPr>
        <w:t>.</w:t>
      </w:r>
    </w:p>
    <w:p w14:paraId="696ACCBD" w14:textId="77777777" w:rsidR="00E520E6" w:rsidRPr="00E520E6" w:rsidRDefault="00E520E6" w:rsidP="00E520E6">
      <w:pPr>
        <w:tabs>
          <w:tab w:val="left" w:pos="1665"/>
        </w:tabs>
        <w:bidi w:val="0"/>
        <w:ind w:left="1440" w:hanging="702"/>
        <w:jc w:val="left"/>
        <w:rPr>
          <w:rFonts w:eastAsia="Calibri"/>
        </w:rPr>
      </w:pPr>
      <w:r w:rsidRPr="00E520E6">
        <w:rPr>
          <w:rFonts w:eastAsia="Calibri"/>
        </w:rPr>
        <w:t xml:space="preserve">Unsuitable extinguishing </w:t>
      </w:r>
      <w:proofErr w:type="gramStart"/>
      <w:r w:rsidRPr="00E520E6">
        <w:rPr>
          <w:rFonts w:eastAsia="Calibri"/>
        </w:rPr>
        <w:t>media :</w:t>
      </w:r>
      <w:proofErr w:type="gramEnd"/>
      <w:r w:rsidRPr="00E520E6">
        <w:rPr>
          <w:rFonts w:eastAsia="Calibri"/>
        </w:rPr>
        <w:t xml:space="preserve"> Do not use a heavy water stream.</w:t>
      </w:r>
    </w:p>
    <w:p w14:paraId="413D504B" w14:textId="77777777" w:rsidR="00E520E6" w:rsidRPr="00E520E6" w:rsidRDefault="00E520E6" w:rsidP="00E520E6">
      <w:pPr>
        <w:tabs>
          <w:tab w:val="left" w:pos="1665"/>
        </w:tabs>
        <w:bidi w:val="0"/>
        <w:ind w:left="1440" w:hanging="702"/>
        <w:jc w:val="left"/>
        <w:rPr>
          <w:rFonts w:eastAsia="Calibri"/>
        </w:rPr>
      </w:pPr>
    </w:p>
    <w:p w14:paraId="66835C15" w14:textId="390E0A14" w:rsidR="00C53D46" w:rsidRPr="002B3D21" w:rsidRDefault="00C53D46" w:rsidP="00E520E6">
      <w:pPr>
        <w:tabs>
          <w:tab w:val="left" w:pos="1665"/>
        </w:tabs>
        <w:bidi w:val="0"/>
        <w:ind w:left="1440" w:hanging="702"/>
      </w:pPr>
    </w:p>
    <w:sectPr w:rsidR="00C53D46" w:rsidRPr="002B3D21" w:rsidSect="00270569">
      <w:pgSz w:w="12240" w:h="15840"/>
      <w:pgMar w:top="284" w:right="1985" w:bottom="1418" w:left="709" w:header="0" w:footer="851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46062"/>
    <w:multiLevelType w:val="hybridMultilevel"/>
    <w:tmpl w:val="BB1EE34C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" w15:restartNumberingAfterBreak="0">
    <w:nsid w:val="17177857"/>
    <w:multiLevelType w:val="multilevel"/>
    <w:tmpl w:val="0A7EC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0A4B54"/>
    <w:multiLevelType w:val="hybridMultilevel"/>
    <w:tmpl w:val="1B48D822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 w15:restartNumberingAfterBreak="0">
    <w:nsid w:val="1EE74DFF"/>
    <w:multiLevelType w:val="hybridMultilevel"/>
    <w:tmpl w:val="2A5454B4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4" w15:restartNumberingAfterBreak="0">
    <w:nsid w:val="1F98316C"/>
    <w:multiLevelType w:val="hybridMultilevel"/>
    <w:tmpl w:val="5992982E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5" w15:restartNumberingAfterBreak="0">
    <w:nsid w:val="2A8C719E"/>
    <w:multiLevelType w:val="hybridMultilevel"/>
    <w:tmpl w:val="F36CF5A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6" w15:restartNumberingAfterBreak="0">
    <w:nsid w:val="61DB5DA0"/>
    <w:multiLevelType w:val="hybridMultilevel"/>
    <w:tmpl w:val="043E1C4A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7" w15:restartNumberingAfterBreak="0">
    <w:nsid w:val="71D5505A"/>
    <w:multiLevelType w:val="hybridMultilevel"/>
    <w:tmpl w:val="7B282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A95BBC"/>
    <w:multiLevelType w:val="hybridMultilevel"/>
    <w:tmpl w:val="209A0290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3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1tzQ2MjAxsjQ1MjZW0lEKTi0uzszPAykwqgUAeMHGDiwAAAA="/>
  </w:docVars>
  <w:rsids>
    <w:rsidRoot w:val="00D71953"/>
    <w:rsid w:val="0002344F"/>
    <w:rsid w:val="000C3B0A"/>
    <w:rsid w:val="000D73CF"/>
    <w:rsid w:val="00124E13"/>
    <w:rsid w:val="001849FF"/>
    <w:rsid w:val="00186739"/>
    <w:rsid w:val="001B65C7"/>
    <w:rsid w:val="0026216E"/>
    <w:rsid w:val="00270569"/>
    <w:rsid w:val="002B3D21"/>
    <w:rsid w:val="00316AE3"/>
    <w:rsid w:val="00333397"/>
    <w:rsid w:val="003C169B"/>
    <w:rsid w:val="003D3945"/>
    <w:rsid w:val="00441EFE"/>
    <w:rsid w:val="004428F7"/>
    <w:rsid w:val="004C57AE"/>
    <w:rsid w:val="004E6A04"/>
    <w:rsid w:val="00564246"/>
    <w:rsid w:val="006B1A7E"/>
    <w:rsid w:val="00752C93"/>
    <w:rsid w:val="007570A1"/>
    <w:rsid w:val="007859E8"/>
    <w:rsid w:val="007B7E7B"/>
    <w:rsid w:val="008835A9"/>
    <w:rsid w:val="00990F2C"/>
    <w:rsid w:val="00990FF2"/>
    <w:rsid w:val="00A257C9"/>
    <w:rsid w:val="00A40FE6"/>
    <w:rsid w:val="00A60EED"/>
    <w:rsid w:val="00B175D2"/>
    <w:rsid w:val="00B37B66"/>
    <w:rsid w:val="00B720C5"/>
    <w:rsid w:val="00B77707"/>
    <w:rsid w:val="00C53D46"/>
    <w:rsid w:val="00C7772F"/>
    <w:rsid w:val="00C826CF"/>
    <w:rsid w:val="00C97B2D"/>
    <w:rsid w:val="00CA292B"/>
    <w:rsid w:val="00CB28C4"/>
    <w:rsid w:val="00CB3D1D"/>
    <w:rsid w:val="00D10300"/>
    <w:rsid w:val="00D71953"/>
    <w:rsid w:val="00D727BD"/>
    <w:rsid w:val="00E520E6"/>
    <w:rsid w:val="00E6290A"/>
    <w:rsid w:val="00E76C18"/>
    <w:rsid w:val="00EA3B96"/>
    <w:rsid w:val="00EB4C8E"/>
    <w:rsid w:val="00EE5339"/>
    <w:rsid w:val="00F25FD1"/>
    <w:rsid w:val="00F91DCF"/>
    <w:rsid w:val="00F92A05"/>
    <w:rsid w:val="00FA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7F32F"/>
  <w15:chartTrackingRefBased/>
  <w15:docId w15:val="{887B83E1-0820-43BC-85B7-7A22618D1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B Nazanin"/>
        <w:sz w:val="26"/>
        <w:szCs w:val="28"/>
        <w:lang w:val="en-US" w:eastAsia="en-US" w:bidi="ar-SA"/>
      </w:rPr>
    </w:rPrDefault>
    <w:pPrDefault>
      <w:pPr>
        <w:bidi/>
        <w:spacing w:after="120" w:line="360" w:lineRule="auto"/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D46"/>
  </w:style>
  <w:style w:type="paragraph" w:styleId="Heading1">
    <w:name w:val="heading 1"/>
    <w:basedOn w:val="Normal"/>
    <w:next w:val="Normal"/>
    <w:link w:val="Heading1Char"/>
    <w:uiPriority w:val="9"/>
    <w:qFormat/>
    <w:rsid w:val="00A60EED"/>
    <w:pPr>
      <w:keepNext/>
      <w:keepLines/>
      <w:spacing w:before="240" w:after="0"/>
      <w:jc w:val="left"/>
      <w:outlineLvl w:val="0"/>
    </w:pPr>
    <w:rPr>
      <w:rFonts w:ascii="B Nazanin" w:eastAsiaTheme="majorEastAsia" w:hAnsi="B Nazanin" w:cstheme="majorBidi"/>
      <w:b/>
      <w:sz w:val="5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EED"/>
    <w:rPr>
      <w:rFonts w:ascii="B Nazanin" w:eastAsiaTheme="majorEastAsia" w:hAnsi="B Nazanin" w:cstheme="majorBidi"/>
      <w:b/>
      <w:sz w:val="56"/>
      <w:szCs w:val="32"/>
    </w:rPr>
  </w:style>
  <w:style w:type="table" w:styleId="TableGrid">
    <w:name w:val="Table Grid"/>
    <w:basedOn w:val="TableNormal"/>
    <w:uiPriority w:val="39"/>
    <w:rsid w:val="00270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72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B65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4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nst.ut.ac.ir/en/mainpage" TargetMode="External"/><Relationship Id="rId13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s://fnst.ut.ac.ir/en/mainpage" TargetMode="External"/><Relationship Id="rId12" Type="http://schemas.openxmlformats.org/officeDocument/2006/relationships/hyperlink" Target="https://fnst.ut.ac.ir/en/mainpag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fnst.ut.ac.ir/en/mainpage" TargetMode="External"/><Relationship Id="rId11" Type="http://schemas.openxmlformats.org/officeDocument/2006/relationships/hyperlink" Target="https://fnst.ut.ac.ir/en/mainpage" TargetMode="External"/><Relationship Id="rId5" Type="http://schemas.openxmlformats.org/officeDocument/2006/relationships/hyperlink" Target="https://fnst.ut.ac.ir/en/mainpage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fnst.ut.ac.ir/en/mainpa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nst.ut.ac.ir/en/mainpage" TargetMode="Externa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Nastaran Hosseini</dc:creator>
  <cp:keywords/>
  <dc:description/>
  <cp:lastModifiedBy>sohrabnavi</cp:lastModifiedBy>
  <cp:revision>3</cp:revision>
  <cp:lastPrinted>2021-08-22T19:22:00Z</cp:lastPrinted>
  <dcterms:created xsi:type="dcterms:W3CDTF">2021-08-22T19:22:00Z</dcterms:created>
  <dcterms:modified xsi:type="dcterms:W3CDTF">2021-09-19T05:13:00Z</dcterms:modified>
</cp:coreProperties>
</file>